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CC" w:rsidRPr="002E6DCC" w:rsidRDefault="002E6DCC" w:rsidP="007C6881">
      <w:pPr>
        <w:spacing w:after="0" w:line="240" w:lineRule="auto"/>
        <w:jc w:val="center"/>
        <w:textAlignment w:val="baseline"/>
        <w:outlineLvl w:val="0"/>
        <w:rPr>
          <w:rFonts w:ascii="Verdana" w:eastAsia="Times New Roman" w:hAnsi="Verdana" w:cs="Times New Roman"/>
          <w:color w:val="979797"/>
          <w:sz w:val="24"/>
          <w:szCs w:val="24"/>
        </w:rPr>
      </w:pPr>
      <w:r w:rsidRPr="002E6DCC">
        <w:rPr>
          <w:rFonts w:ascii="Verdana" w:eastAsia="Times New Roman" w:hAnsi="Verdana" w:cs="Helvetica"/>
          <w:b/>
          <w:bCs/>
          <w:color w:val="000000"/>
          <w:kern w:val="36"/>
          <w:sz w:val="48"/>
          <w:szCs w:val="48"/>
        </w:rPr>
        <w:t>American Hemp Processing To Roll Out Mobile Extraction Units</w:t>
      </w:r>
      <w:r w:rsidR="007C6881">
        <w:rPr>
          <w:rFonts w:ascii="Verdana" w:eastAsia="Times New Roman" w:hAnsi="Verdana" w:cs="Helvetica"/>
          <w:b/>
          <w:bCs/>
          <w:color w:val="000000"/>
          <w:kern w:val="36"/>
          <w:sz w:val="48"/>
          <w:szCs w:val="48"/>
        </w:rPr>
        <w:br/>
      </w:r>
      <w:bookmarkStart w:id="0" w:name="_GoBack"/>
      <w:bookmarkEnd w:id="0"/>
    </w:p>
    <w:p w:rsidR="002E6DCC" w:rsidRPr="002E6DCC" w:rsidRDefault="002E6DCC" w:rsidP="002E6DCC">
      <w:pPr>
        <w:shd w:val="clear" w:color="auto" w:fill="FFFFFF"/>
        <w:spacing w:after="0" w:line="240" w:lineRule="auto"/>
        <w:textAlignment w:val="baseline"/>
        <w:rPr>
          <w:rFonts w:ascii="Verdana" w:eastAsia="Times New Roman" w:hAnsi="Verdana" w:cs="Helvetica"/>
          <w:color w:val="000000"/>
          <w:sz w:val="21"/>
          <w:szCs w:val="21"/>
        </w:rPr>
      </w:pPr>
      <w:r w:rsidRPr="00467476">
        <w:rPr>
          <w:rFonts w:ascii="Verdana" w:eastAsia="Times New Roman" w:hAnsi="Verdana" w:cs="Helvetica"/>
          <w:noProof/>
          <w:color w:val="000000"/>
          <w:sz w:val="21"/>
          <w:szCs w:val="21"/>
        </w:rPr>
        <w:drawing>
          <wp:inline distT="0" distB="0" distL="0" distR="0" wp14:anchorId="1F6DCE66" wp14:editId="5293DDEB">
            <wp:extent cx="5905500" cy="2514600"/>
            <wp:effectExtent l="0" t="0" r="0" b="0"/>
            <wp:docPr id="1" name="Picture 1" descr="https://express-press-release.net/news/wp-content/uploads/2019/12/AHP-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2/AHP-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E6DCC">
        <w:rPr>
          <w:rFonts w:ascii="Verdana" w:eastAsia="Times New Roman" w:hAnsi="Verdana" w:cs="Helvetica"/>
          <w:color w:val="000000"/>
          <w:sz w:val="21"/>
          <w:szCs w:val="21"/>
        </w:rPr>
        <w:t>Sacramento, California, 2019-Dec-10 — /EPR Network/ — </w:t>
      </w:r>
      <w:hyperlink r:id="rId7" w:tgtFrame="_blank" w:history="1">
        <w:r w:rsidRPr="00467476">
          <w:rPr>
            <w:rFonts w:ascii="Verdana" w:eastAsia="Times New Roman" w:hAnsi="Verdana" w:cs="Helvetica"/>
            <w:color w:val="E64946"/>
            <w:sz w:val="21"/>
            <w:szCs w:val="21"/>
            <w:u w:val="single"/>
            <w:bdr w:val="none" w:sz="0" w:space="0" w:color="auto" w:frame="1"/>
          </w:rPr>
          <w:t>American Hemp Processing</w:t>
        </w:r>
      </w:hyperlink>
      <w:r w:rsidRPr="002E6DCC">
        <w:rPr>
          <w:rFonts w:ascii="Verdana" w:eastAsia="Times New Roman" w:hAnsi="Verdana" w:cs="Helvetica"/>
          <w:color w:val="000000"/>
          <w:sz w:val="21"/>
          <w:szCs w:val="21"/>
        </w:rPr>
        <w:t xml:space="preserve"> (AHP) </w:t>
      </w:r>
      <w:proofErr w:type="gramStart"/>
      <w:r w:rsidRPr="002E6DCC">
        <w:rPr>
          <w:rFonts w:ascii="Verdana" w:eastAsia="Times New Roman" w:hAnsi="Verdana" w:cs="Helvetica"/>
          <w:color w:val="000000"/>
          <w:sz w:val="21"/>
          <w:szCs w:val="21"/>
        </w:rPr>
        <w:t>is</w:t>
      </w:r>
      <w:proofErr w:type="gramEnd"/>
      <w:r w:rsidRPr="002E6DCC">
        <w:rPr>
          <w:rFonts w:ascii="Verdana" w:eastAsia="Times New Roman" w:hAnsi="Verdana" w:cs="Helvetica"/>
          <w:color w:val="000000"/>
          <w:sz w:val="21"/>
          <w:szCs w:val="21"/>
        </w:rPr>
        <w:t xml:space="preserve"> excited to announce the design completion of their Mobile Hemp Extraction Unit (MEHU). This is a key step in AHP’s expansion to increase production to 400,000lbs of hemp per month that will be completed 1st quarter 2020. The mobility of the MEHU reduces overall processing costs, mitigates many of the risks associated to transportation, and increases transparency with farmers.</w:t>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E6DCC">
        <w:rPr>
          <w:rFonts w:ascii="Verdana" w:eastAsia="Times New Roman" w:hAnsi="Verdana" w:cs="Helvetica"/>
          <w:color w:val="000000"/>
          <w:sz w:val="21"/>
          <w:szCs w:val="21"/>
        </w:rPr>
        <w:t>The MHEU units bring significant benefits to the farmer from both a financial and risk mitigation perspective. “Most hemp farms are not close to processing facilities. Transportation is a large cost and increases the risk of degradation and contamination. On top of that, farmers still have to deal with legal issues in states that aren’t familiar with hemp and mistake it for marijuana,” says </w:t>
      </w:r>
      <w:r w:rsidRPr="00467476">
        <w:rPr>
          <w:rFonts w:ascii="Verdana" w:eastAsia="Times New Roman" w:hAnsi="Verdana" w:cs="Helvetica"/>
          <w:b/>
          <w:bCs/>
          <w:color w:val="000000"/>
          <w:sz w:val="21"/>
          <w:szCs w:val="21"/>
          <w:bdr w:val="none" w:sz="0" w:space="0" w:color="auto" w:frame="1"/>
        </w:rPr>
        <w:t>Andrew Alvarez</w:t>
      </w:r>
      <w:r w:rsidRPr="002E6DCC">
        <w:rPr>
          <w:rFonts w:ascii="Verdana" w:eastAsia="Times New Roman" w:hAnsi="Verdana" w:cs="Helvetica"/>
          <w:color w:val="000000"/>
          <w:sz w:val="21"/>
          <w:szCs w:val="21"/>
        </w:rPr>
        <w:t> Co-Founder and Chief Technology Officer “Additionally, it increases transparency with farmers and helps educate them along the way to build synergistic relationships”.</w:t>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E6DCC">
        <w:rPr>
          <w:rFonts w:ascii="Verdana" w:eastAsia="Times New Roman" w:hAnsi="Verdana" w:cs="Helvetica"/>
          <w:color w:val="000000"/>
          <w:sz w:val="21"/>
          <w:szCs w:val="21"/>
        </w:rPr>
        <w:t>“The design of the MHEU was Phase 2 of our strategy,” says </w:t>
      </w:r>
      <w:proofErr w:type="spellStart"/>
      <w:r w:rsidRPr="00467476">
        <w:rPr>
          <w:rFonts w:ascii="Verdana" w:eastAsia="Times New Roman" w:hAnsi="Verdana" w:cs="Helvetica"/>
          <w:b/>
          <w:bCs/>
          <w:color w:val="000000"/>
          <w:sz w:val="21"/>
          <w:szCs w:val="21"/>
          <w:bdr w:val="none" w:sz="0" w:space="0" w:color="auto" w:frame="1"/>
        </w:rPr>
        <w:t>Shick</w:t>
      </w:r>
      <w:proofErr w:type="spellEnd"/>
      <w:r w:rsidRPr="00467476">
        <w:rPr>
          <w:rFonts w:ascii="Verdana" w:eastAsia="Times New Roman" w:hAnsi="Verdana" w:cs="Helvetica"/>
          <w:b/>
          <w:bCs/>
          <w:color w:val="000000"/>
          <w:sz w:val="21"/>
          <w:szCs w:val="21"/>
          <w:bdr w:val="none" w:sz="0" w:space="0" w:color="auto" w:frame="1"/>
        </w:rPr>
        <w:t xml:space="preserve"> Park</w:t>
      </w:r>
      <w:r w:rsidRPr="002E6DCC">
        <w:rPr>
          <w:rFonts w:ascii="Verdana" w:eastAsia="Times New Roman" w:hAnsi="Verdana" w:cs="Helvetica"/>
          <w:color w:val="000000"/>
          <w:sz w:val="21"/>
          <w:szCs w:val="21"/>
        </w:rPr>
        <w:t> Co-Founder and Chief Operations Officer, “Phase 1 was developing a scalable extraction and remediation process enabling us to create high quality and compliant CBD oil, and Phase 3 is the roll-out of the mobile extraction units on to farms fall of 2020.”</w:t>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E6DCC">
        <w:rPr>
          <w:rFonts w:ascii="Verdana" w:eastAsia="Times New Roman" w:hAnsi="Verdana" w:cs="Helvetica"/>
          <w:color w:val="000000"/>
          <w:sz w:val="21"/>
          <w:szCs w:val="21"/>
        </w:rPr>
        <w:t>“This caps off a 12 month design process by our engineers and now we go to the assembly phase. These units will take approximately 120 days each to build, and we plan to initially build 3,” says Co-Founder and CEO </w:t>
      </w:r>
      <w:r w:rsidRPr="00467476">
        <w:rPr>
          <w:rFonts w:ascii="Verdana" w:eastAsia="Times New Roman" w:hAnsi="Verdana" w:cs="Helvetica"/>
          <w:b/>
          <w:bCs/>
          <w:color w:val="000000"/>
          <w:sz w:val="21"/>
          <w:szCs w:val="21"/>
          <w:bdr w:val="none" w:sz="0" w:space="0" w:color="auto" w:frame="1"/>
        </w:rPr>
        <w:t>Tom Richardson</w:t>
      </w:r>
      <w:r w:rsidRPr="002E6DCC">
        <w:rPr>
          <w:rFonts w:ascii="Verdana" w:eastAsia="Times New Roman" w:hAnsi="Verdana" w:cs="Helvetica"/>
          <w:color w:val="000000"/>
          <w:sz w:val="21"/>
          <w:szCs w:val="21"/>
        </w:rPr>
        <w:t>. “This has been a very rewarding journey for us, from meeting farmers all over the country, to government legislators, to fine tuning the extraction process, to meeting other processors and sharing ideas, we feel very confident about the Cannabinoid Sector business.”</w:t>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67476">
        <w:rPr>
          <w:rFonts w:ascii="Verdana" w:eastAsia="Times New Roman" w:hAnsi="Verdana" w:cs="Helvetica"/>
          <w:b/>
          <w:bCs/>
          <w:color w:val="000000"/>
          <w:sz w:val="21"/>
          <w:szCs w:val="21"/>
          <w:bdr w:val="none" w:sz="0" w:space="0" w:color="auto" w:frame="1"/>
        </w:rPr>
        <w:lastRenderedPageBreak/>
        <w:t>About American Hemp Processing</w:t>
      </w:r>
      <w:r w:rsidRPr="002E6DCC">
        <w:rPr>
          <w:rFonts w:ascii="Verdana" w:eastAsia="Times New Roman" w:hAnsi="Verdana" w:cs="Helvetica"/>
          <w:color w:val="000000"/>
          <w:sz w:val="21"/>
          <w:szCs w:val="21"/>
        </w:rPr>
        <w:t> –</w:t>
      </w:r>
      <w:r w:rsidRPr="002E6DCC">
        <w:rPr>
          <w:rFonts w:ascii="Verdana" w:eastAsia="Times New Roman" w:hAnsi="Verdana" w:cs="Helvetica"/>
          <w:color w:val="000000"/>
          <w:sz w:val="21"/>
          <w:szCs w:val="21"/>
        </w:rPr>
        <w:br/>
        <w:t>AHP Is an Industrial Hemp Processor Focused on Cannabinoid Extraction, Purification, and Chromatography Separation. Services and products include: Tolling, Splits, Crude, Distillate, T-Free, Remediation and White Label. They pride themselves on quality, and being able to build win-win relationships with farmers, distributors and end users.</w:t>
      </w:r>
    </w:p>
    <w:p w:rsidR="002E6DCC" w:rsidRPr="002E6DCC" w:rsidRDefault="002E6DCC" w:rsidP="002E6DCC">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67476">
        <w:rPr>
          <w:rFonts w:ascii="Verdana" w:eastAsia="Times New Roman" w:hAnsi="Verdana" w:cs="Helvetica"/>
          <w:b/>
          <w:bCs/>
          <w:color w:val="000000"/>
          <w:sz w:val="21"/>
          <w:szCs w:val="21"/>
          <w:bdr w:val="none" w:sz="0" w:space="0" w:color="auto" w:frame="1"/>
        </w:rPr>
        <w:t>Contact-Details:</w:t>
      </w:r>
    </w:p>
    <w:p w:rsidR="002E6DCC" w:rsidRPr="002E6DCC" w:rsidRDefault="002E6DCC" w:rsidP="002E6DCC">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2E6DCC">
        <w:rPr>
          <w:rFonts w:ascii="Verdana" w:eastAsia="Times New Roman" w:hAnsi="Verdana" w:cs="Helvetica"/>
          <w:color w:val="000000"/>
          <w:sz w:val="21"/>
          <w:szCs w:val="21"/>
        </w:rPr>
        <w:t>tom</w:t>
      </w:r>
      <w:proofErr w:type="gramEnd"/>
      <w:r w:rsidRPr="002E6DCC">
        <w:rPr>
          <w:rFonts w:ascii="Verdana" w:eastAsia="Times New Roman" w:hAnsi="Verdana" w:cs="Helvetica"/>
          <w:color w:val="000000"/>
          <w:sz w:val="21"/>
          <w:szCs w:val="21"/>
        </w:rPr>
        <w:t xml:space="preserve"> </w:t>
      </w:r>
      <w:proofErr w:type="spellStart"/>
      <w:r w:rsidRPr="002E6DCC">
        <w:rPr>
          <w:rFonts w:ascii="Verdana" w:eastAsia="Times New Roman" w:hAnsi="Verdana" w:cs="Helvetica"/>
          <w:color w:val="000000"/>
          <w:sz w:val="21"/>
          <w:szCs w:val="21"/>
        </w:rPr>
        <w:t>richardson</w:t>
      </w:r>
      <w:proofErr w:type="spellEnd"/>
      <w:r w:rsidRPr="002E6DCC">
        <w:rPr>
          <w:rFonts w:ascii="Verdana" w:eastAsia="Times New Roman" w:hAnsi="Verdana" w:cs="Helvetica"/>
          <w:color w:val="000000"/>
          <w:sz w:val="21"/>
          <w:szCs w:val="21"/>
        </w:rPr>
        <w:br/>
        <w:t>tom@americanhempprocessing.us</w:t>
      </w:r>
    </w:p>
    <w:p w:rsidR="00467476" w:rsidRDefault="00467476" w:rsidP="002E6DCC">
      <w:pPr>
        <w:rPr>
          <w:rFonts w:ascii="Verdana" w:eastAsia="Times New Roman" w:hAnsi="Verdana" w:cs="Arial"/>
          <w:color w:val="000000"/>
          <w:sz w:val="21"/>
          <w:szCs w:val="21"/>
        </w:rPr>
      </w:pPr>
      <w:r>
        <w:rPr>
          <w:rFonts w:ascii="Verdana" w:eastAsia="Times New Roman" w:hAnsi="Verdana" w:cs="Arial"/>
          <w:color w:val="000000"/>
          <w:sz w:val="21"/>
          <w:szCs w:val="21"/>
        </w:rPr>
        <w:t>===</w:t>
      </w:r>
    </w:p>
    <w:p w:rsidR="0032357B" w:rsidRDefault="0032357B" w:rsidP="0032357B">
      <w:pPr>
        <w:rPr>
          <w:rFonts w:ascii="Verdana" w:hAnsi="Verdana"/>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467476" w:rsidRDefault="002E6DCC" w:rsidP="002E6DCC">
      <w:pPr>
        <w:rPr>
          <w:rFonts w:ascii="Verdana" w:hAnsi="Verdana"/>
        </w:rPr>
      </w:pPr>
      <w:hyperlink r:id="rId9" w:tooltip="Tweet on Twitter" w:history="1">
        <w:r w:rsidRPr="00467476">
          <w:rPr>
            <w:rFonts w:ascii="Verdana" w:eastAsia="Times New Roman" w:hAnsi="Verdana" w:cs="Arial"/>
            <w:caps/>
            <w:color w:val="FFFFFF"/>
            <w:sz w:val="23"/>
            <w:szCs w:val="23"/>
            <w:bdr w:val="none" w:sz="0" w:space="0" w:color="auto" w:frame="1"/>
            <w:shd w:val="clear" w:color="auto" w:fill="4DB2EC"/>
          </w:rPr>
          <w:br/>
        </w:r>
      </w:hyperlink>
    </w:p>
    <w:sectPr w:rsidR="00C84B90" w:rsidRPr="0046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0D17"/>
    <w:multiLevelType w:val="multilevel"/>
    <w:tmpl w:val="C6AAF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CC"/>
    <w:rsid w:val="0003016C"/>
    <w:rsid w:val="002E6DCC"/>
    <w:rsid w:val="0032357B"/>
    <w:rsid w:val="00364DC5"/>
    <w:rsid w:val="00467476"/>
    <w:rsid w:val="007C6881"/>
    <w:rsid w:val="009B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D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CC"/>
    <w:rPr>
      <w:rFonts w:ascii="Times New Roman" w:eastAsia="Times New Roman" w:hAnsi="Times New Roman" w:cs="Times New Roman"/>
      <w:b/>
      <w:bCs/>
      <w:kern w:val="36"/>
      <w:sz w:val="48"/>
      <w:szCs w:val="48"/>
    </w:rPr>
  </w:style>
  <w:style w:type="paragraph" w:customStyle="1" w:styleId="meta">
    <w:name w:val="meta"/>
    <w:basedOn w:val="Normal"/>
    <w:rsid w:val="002E6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E6DCC"/>
  </w:style>
  <w:style w:type="character" w:customStyle="1" w:styleId="fn">
    <w:name w:val="fn"/>
    <w:basedOn w:val="DefaultParagraphFont"/>
    <w:rsid w:val="002E6DCC"/>
  </w:style>
  <w:style w:type="character" w:styleId="Hyperlink">
    <w:name w:val="Hyperlink"/>
    <w:basedOn w:val="DefaultParagraphFont"/>
    <w:uiPriority w:val="99"/>
    <w:semiHidden/>
    <w:unhideWhenUsed/>
    <w:rsid w:val="002E6DCC"/>
    <w:rPr>
      <w:color w:val="0000FF"/>
      <w:u w:val="single"/>
    </w:rPr>
  </w:style>
  <w:style w:type="character" w:customStyle="1" w:styleId="sharify-title">
    <w:name w:val="sharify-title"/>
    <w:basedOn w:val="DefaultParagraphFont"/>
    <w:rsid w:val="002E6DCC"/>
  </w:style>
  <w:style w:type="character" w:customStyle="1" w:styleId="sharify-count">
    <w:name w:val="sharify-count"/>
    <w:basedOn w:val="DefaultParagraphFont"/>
    <w:rsid w:val="002E6DCC"/>
  </w:style>
  <w:style w:type="paragraph" w:styleId="NormalWeb">
    <w:name w:val="Normal (Web)"/>
    <w:basedOn w:val="Normal"/>
    <w:uiPriority w:val="99"/>
    <w:semiHidden/>
    <w:unhideWhenUsed/>
    <w:rsid w:val="002E6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DCC"/>
    <w:rPr>
      <w:b/>
      <w:bCs/>
    </w:rPr>
  </w:style>
  <w:style w:type="paragraph" w:styleId="BalloonText">
    <w:name w:val="Balloon Text"/>
    <w:basedOn w:val="Normal"/>
    <w:link w:val="BalloonTextChar"/>
    <w:uiPriority w:val="99"/>
    <w:semiHidden/>
    <w:unhideWhenUsed/>
    <w:rsid w:val="002E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6D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CC"/>
    <w:rPr>
      <w:rFonts w:ascii="Times New Roman" w:eastAsia="Times New Roman" w:hAnsi="Times New Roman" w:cs="Times New Roman"/>
      <w:b/>
      <w:bCs/>
      <w:kern w:val="36"/>
      <w:sz w:val="48"/>
      <w:szCs w:val="48"/>
    </w:rPr>
  </w:style>
  <w:style w:type="paragraph" w:customStyle="1" w:styleId="meta">
    <w:name w:val="meta"/>
    <w:basedOn w:val="Normal"/>
    <w:rsid w:val="002E6D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E6DCC"/>
  </w:style>
  <w:style w:type="character" w:customStyle="1" w:styleId="fn">
    <w:name w:val="fn"/>
    <w:basedOn w:val="DefaultParagraphFont"/>
    <w:rsid w:val="002E6DCC"/>
  </w:style>
  <w:style w:type="character" w:styleId="Hyperlink">
    <w:name w:val="Hyperlink"/>
    <w:basedOn w:val="DefaultParagraphFont"/>
    <w:uiPriority w:val="99"/>
    <w:semiHidden/>
    <w:unhideWhenUsed/>
    <w:rsid w:val="002E6DCC"/>
    <w:rPr>
      <w:color w:val="0000FF"/>
      <w:u w:val="single"/>
    </w:rPr>
  </w:style>
  <w:style w:type="character" w:customStyle="1" w:styleId="sharify-title">
    <w:name w:val="sharify-title"/>
    <w:basedOn w:val="DefaultParagraphFont"/>
    <w:rsid w:val="002E6DCC"/>
  </w:style>
  <w:style w:type="character" w:customStyle="1" w:styleId="sharify-count">
    <w:name w:val="sharify-count"/>
    <w:basedOn w:val="DefaultParagraphFont"/>
    <w:rsid w:val="002E6DCC"/>
  </w:style>
  <w:style w:type="paragraph" w:styleId="NormalWeb">
    <w:name w:val="Normal (Web)"/>
    <w:basedOn w:val="Normal"/>
    <w:uiPriority w:val="99"/>
    <w:semiHidden/>
    <w:unhideWhenUsed/>
    <w:rsid w:val="002E6D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DCC"/>
    <w:rPr>
      <w:b/>
      <w:bCs/>
    </w:rPr>
  </w:style>
  <w:style w:type="paragraph" w:styleId="BalloonText">
    <w:name w:val="Balloon Text"/>
    <w:basedOn w:val="Normal"/>
    <w:link w:val="BalloonTextChar"/>
    <w:uiPriority w:val="99"/>
    <w:semiHidden/>
    <w:unhideWhenUsed/>
    <w:rsid w:val="002E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93136">
      <w:bodyDiv w:val="1"/>
      <w:marLeft w:val="0"/>
      <w:marRight w:val="0"/>
      <w:marTop w:val="0"/>
      <w:marBottom w:val="0"/>
      <w:divBdr>
        <w:top w:val="none" w:sz="0" w:space="0" w:color="auto"/>
        <w:left w:val="none" w:sz="0" w:space="0" w:color="auto"/>
        <w:bottom w:val="none" w:sz="0" w:space="0" w:color="auto"/>
        <w:right w:val="none" w:sz="0" w:space="0" w:color="auto"/>
      </w:divBdr>
      <w:divsChild>
        <w:div w:id="678780264">
          <w:marLeft w:val="0"/>
          <w:marRight w:val="0"/>
          <w:marTop w:val="0"/>
          <w:marBottom w:val="0"/>
          <w:divBdr>
            <w:top w:val="none" w:sz="0" w:space="0" w:color="auto"/>
            <w:left w:val="none" w:sz="0" w:space="0" w:color="auto"/>
            <w:bottom w:val="none" w:sz="0" w:space="0" w:color="auto"/>
            <w:right w:val="none" w:sz="0" w:space="0" w:color="auto"/>
          </w:divBdr>
          <w:divsChild>
            <w:div w:id="1221674106">
              <w:marLeft w:val="0"/>
              <w:marRight w:val="0"/>
              <w:marTop w:val="0"/>
              <w:marBottom w:val="0"/>
              <w:divBdr>
                <w:top w:val="none" w:sz="0" w:space="0" w:color="auto"/>
                <w:left w:val="none" w:sz="0" w:space="0" w:color="auto"/>
                <w:bottom w:val="none" w:sz="0" w:space="0" w:color="auto"/>
                <w:right w:val="none" w:sz="0" w:space="0" w:color="auto"/>
              </w:divBdr>
            </w:div>
            <w:div w:id="557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www.americanhempprocessing.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intent/tweet?text=American+Hemp+Processing+To+Roll+Out+Mobile+Extraction+Units:%20https://express-press-release.net/news/2019/12/10/572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2019-12-10T18:07:00Z</cp:lastPrinted>
  <dcterms:created xsi:type="dcterms:W3CDTF">2019-12-10T18:05:00Z</dcterms:created>
  <dcterms:modified xsi:type="dcterms:W3CDTF">2019-12-10T18:07:00Z</dcterms:modified>
</cp:coreProperties>
</file>