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24F" w:rsidRDefault="00045030" w:rsidP="0091624F">
      <w:pPr>
        <w:spacing w:after="0" w:line="240" w:lineRule="auto"/>
        <w:jc w:val="center"/>
        <w:textAlignment w:val="baseline"/>
        <w:outlineLvl w:val="0"/>
        <w:rPr>
          <w:rFonts w:ascii="Verdana" w:eastAsia="Times New Roman" w:hAnsi="Verdana" w:cs="Times New Roman"/>
          <w:color w:val="979797"/>
          <w:sz w:val="24"/>
          <w:szCs w:val="24"/>
        </w:rPr>
      </w:pPr>
      <w:r w:rsidRPr="00045030">
        <w:rPr>
          <w:rFonts w:ascii="Verdana" w:eastAsia="Times New Roman" w:hAnsi="Verdana" w:cs="Helvetica"/>
          <w:b/>
          <w:bCs/>
          <w:color w:val="000000"/>
          <w:kern w:val="36"/>
          <w:sz w:val="48"/>
          <w:szCs w:val="48"/>
        </w:rPr>
        <w:t xml:space="preserve">Despite No Sports, </w:t>
      </w:r>
      <w:proofErr w:type="spellStart"/>
      <w:r w:rsidRPr="00045030">
        <w:rPr>
          <w:rFonts w:ascii="Verdana" w:eastAsia="Times New Roman" w:hAnsi="Verdana" w:cs="Helvetica"/>
          <w:b/>
          <w:bCs/>
          <w:color w:val="000000"/>
          <w:kern w:val="36"/>
          <w:sz w:val="48"/>
          <w:szCs w:val="48"/>
        </w:rPr>
        <w:t>PayPerHead</w:t>
      </w:r>
      <w:proofErr w:type="spellEnd"/>
      <w:r w:rsidRPr="00045030">
        <w:rPr>
          <w:rFonts w:ascii="Verdana" w:eastAsia="Times New Roman" w:hAnsi="Verdana" w:cs="Helvetica"/>
          <w:b/>
          <w:bCs/>
          <w:color w:val="000000"/>
          <w:kern w:val="36"/>
          <w:sz w:val="48"/>
          <w:szCs w:val="48"/>
        </w:rPr>
        <w:t xml:space="preserve">® Keeps Players </w:t>
      </w:r>
      <w:proofErr w:type="gramStart"/>
      <w:r w:rsidRPr="00045030">
        <w:rPr>
          <w:rFonts w:ascii="Verdana" w:eastAsia="Times New Roman" w:hAnsi="Verdana" w:cs="Helvetica"/>
          <w:b/>
          <w:bCs/>
          <w:color w:val="000000"/>
          <w:kern w:val="36"/>
          <w:sz w:val="48"/>
          <w:szCs w:val="48"/>
        </w:rPr>
        <w:t>In</w:t>
      </w:r>
      <w:proofErr w:type="gramEnd"/>
      <w:r w:rsidRPr="00045030">
        <w:rPr>
          <w:rFonts w:ascii="Verdana" w:eastAsia="Times New Roman" w:hAnsi="Verdana" w:cs="Helvetica"/>
          <w:b/>
          <w:bCs/>
          <w:color w:val="000000"/>
          <w:kern w:val="36"/>
          <w:sz w:val="48"/>
          <w:szCs w:val="48"/>
        </w:rPr>
        <w:t xml:space="preserve"> Action</w:t>
      </w:r>
    </w:p>
    <w:p w:rsidR="0091624F" w:rsidRDefault="0091624F" w:rsidP="0091624F">
      <w:pPr>
        <w:spacing w:after="0" w:line="240" w:lineRule="auto"/>
        <w:jc w:val="center"/>
        <w:textAlignment w:val="baseline"/>
        <w:outlineLvl w:val="0"/>
        <w:rPr>
          <w:rFonts w:ascii="Verdana" w:eastAsia="Times New Roman" w:hAnsi="Verdana" w:cs="Times New Roman"/>
          <w:color w:val="979797"/>
          <w:sz w:val="24"/>
          <w:szCs w:val="24"/>
        </w:rPr>
      </w:pPr>
    </w:p>
    <w:p w:rsidR="00045030" w:rsidRPr="00045030" w:rsidRDefault="00045030" w:rsidP="0091624F">
      <w:pPr>
        <w:spacing w:after="0" w:line="240" w:lineRule="auto"/>
        <w:jc w:val="center"/>
        <w:textAlignment w:val="baseline"/>
        <w:outlineLvl w:val="0"/>
        <w:rPr>
          <w:rFonts w:ascii="Verdana" w:eastAsia="Times New Roman" w:hAnsi="Verdana" w:cs="Helvetica"/>
          <w:color w:val="000000"/>
          <w:sz w:val="21"/>
          <w:szCs w:val="21"/>
        </w:rPr>
      </w:pPr>
      <w:r w:rsidRPr="0091624F">
        <w:rPr>
          <w:rFonts w:ascii="Verdana" w:eastAsia="Times New Roman" w:hAnsi="Verdana" w:cs="Helvetica"/>
          <w:noProof/>
          <w:color w:val="000000"/>
          <w:sz w:val="21"/>
          <w:szCs w:val="21"/>
        </w:rPr>
        <w:drawing>
          <wp:inline distT="0" distB="0" distL="0" distR="0" wp14:anchorId="1A5BB108" wp14:editId="4AA34FDB">
            <wp:extent cx="5905500" cy="2514600"/>
            <wp:effectExtent l="0" t="0" r="0" b="0"/>
            <wp:docPr id="2" name="Picture 2" descr="https://express-press-release.net/news/wp-content/uploads/2020/04/payperhead-image-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20/04/payperhead-image-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p>
    <w:p w:rsidR="00045030" w:rsidRPr="00045030" w:rsidRDefault="00045030" w:rsidP="0004503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45030">
        <w:rPr>
          <w:rFonts w:ascii="Verdana" w:eastAsia="Times New Roman" w:hAnsi="Verdana" w:cs="Helvetica"/>
          <w:color w:val="000000"/>
          <w:sz w:val="21"/>
          <w:szCs w:val="21"/>
        </w:rPr>
        <w:t>San Jose, Costa Rica, 2020-Apr-30 — /EPR Network/ — While major sporting events have been canceled across the board due to social distancing protocols, sportsbooks are finding ways to keep players in action.</w:t>
      </w:r>
    </w:p>
    <w:p w:rsidR="00045030" w:rsidRPr="00045030" w:rsidRDefault="00045030" w:rsidP="0004503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45030">
        <w:rPr>
          <w:rFonts w:ascii="Verdana" w:eastAsia="Times New Roman" w:hAnsi="Verdana" w:cs="Helvetica"/>
          <w:color w:val="000000"/>
          <w:sz w:val="21"/>
          <w:szCs w:val="21"/>
        </w:rPr>
        <w:t>With wagering available on eSports, simulated sports, one-on-one competitions such as boxing or tennis, horse racing, digital casino gaming, live dealer casino, and even election results, people are still betting as a form of entertainment.</w:t>
      </w:r>
    </w:p>
    <w:p w:rsidR="00045030" w:rsidRPr="00045030" w:rsidRDefault="00045030" w:rsidP="0004503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45030">
        <w:rPr>
          <w:rFonts w:ascii="Verdana" w:eastAsia="Times New Roman" w:hAnsi="Verdana" w:cs="Helvetica"/>
          <w:color w:val="000000"/>
          <w:sz w:val="21"/>
          <w:szCs w:val="21"/>
        </w:rPr>
        <w:t>Studies have shown that during times of economic recession, war, or crises, people turn to entertainment to ease anxiety and stress. Books, films, gambling, digital gaming, and social media are all ways that people “check out” of their current reality, even if for just a few hours of relief.</w:t>
      </w:r>
    </w:p>
    <w:p w:rsidR="00045030" w:rsidRPr="00045030" w:rsidRDefault="00045030" w:rsidP="0004503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45030">
        <w:rPr>
          <w:rFonts w:ascii="Verdana" w:eastAsia="Times New Roman" w:hAnsi="Verdana" w:cs="Helvetica"/>
          <w:color w:val="000000"/>
          <w:sz w:val="21"/>
          <w:szCs w:val="21"/>
        </w:rPr>
        <w:t>Likewise, studies indicate that retired adults, whose daily activities might be the most similar to unemployed citizens or citizens who are sheltering in place during social distancing protocols, are more likely to gamble for stimulation and for boredom relief rather than for winning money. In interviews, gamblers have indicated that boredom is among the primary motivators for engaging in gambling activity</w:t>
      </w:r>
    </w:p>
    <w:p w:rsidR="00045030" w:rsidRPr="00045030" w:rsidRDefault="00045030" w:rsidP="0004503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45030">
        <w:rPr>
          <w:rFonts w:ascii="Verdana" w:eastAsia="Times New Roman" w:hAnsi="Verdana" w:cs="Helvetica"/>
          <w:color w:val="000000"/>
          <w:sz w:val="21"/>
          <w:szCs w:val="21"/>
        </w:rPr>
        <w:t xml:space="preserve">With few sports available to speculate on these days, organizations like </w:t>
      </w:r>
      <w:proofErr w:type="spellStart"/>
      <w:r w:rsidRPr="00045030">
        <w:rPr>
          <w:rFonts w:ascii="Verdana" w:eastAsia="Times New Roman" w:hAnsi="Verdana" w:cs="Helvetica"/>
          <w:color w:val="000000"/>
          <w:sz w:val="21"/>
          <w:szCs w:val="21"/>
        </w:rPr>
        <w:t>PayPerhead</w:t>
      </w:r>
      <w:proofErr w:type="spellEnd"/>
      <w:r w:rsidRPr="00045030">
        <w:rPr>
          <w:rFonts w:ascii="Verdana" w:eastAsia="Times New Roman" w:hAnsi="Verdana" w:cs="Helvetica"/>
          <w:color w:val="000000"/>
          <w:sz w:val="21"/>
          <w:szCs w:val="21"/>
        </w:rPr>
        <w:t>, a sportsbook software company, have become increasingly creative in providing their customers with the gambling entertainment their players crave.</w:t>
      </w:r>
    </w:p>
    <w:p w:rsidR="00045030" w:rsidRPr="00045030" w:rsidRDefault="00045030" w:rsidP="0004503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45030">
        <w:rPr>
          <w:rFonts w:ascii="Verdana" w:eastAsia="Times New Roman" w:hAnsi="Verdana" w:cs="Helvetica"/>
          <w:color w:val="000000"/>
          <w:sz w:val="21"/>
          <w:szCs w:val="21"/>
        </w:rPr>
        <w:t>Simulated sports and eSports, two newcomers to the gambling field of play, were already set to become multibillion-dollar industries long before COVID-19 disrupted traditional sports betting.</w:t>
      </w:r>
    </w:p>
    <w:p w:rsidR="00045030" w:rsidRPr="00045030" w:rsidRDefault="00045030" w:rsidP="0004503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gramStart"/>
      <w:r w:rsidRPr="00045030">
        <w:rPr>
          <w:rFonts w:ascii="Verdana" w:eastAsia="Times New Roman" w:hAnsi="Verdana" w:cs="Helvetica"/>
          <w:color w:val="000000"/>
          <w:sz w:val="21"/>
          <w:szCs w:val="21"/>
        </w:rPr>
        <w:lastRenderedPageBreak/>
        <w:t>eSports</w:t>
      </w:r>
      <w:proofErr w:type="gramEnd"/>
      <w:r w:rsidRPr="00045030">
        <w:rPr>
          <w:rFonts w:ascii="Verdana" w:eastAsia="Times New Roman" w:hAnsi="Verdana" w:cs="Helvetica"/>
          <w:color w:val="000000"/>
          <w:sz w:val="21"/>
          <w:szCs w:val="21"/>
        </w:rPr>
        <w:t xml:space="preserve"> (also called electronic sports, e-sports, or </w:t>
      </w:r>
      <w:proofErr w:type="spellStart"/>
      <w:r w:rsidRPr="00045030">
        <w:rPr>
          <w:rFonts w:ascii="Verdana" w:eastAsia="Times New Roman" w:hAnsi="Verdana" w:cs="Helvetica"/>
          <w:color w:val="000000"/>
          <w:sz w:val="21"/>
          <w:szCs w:val="21"/>
        </w:rPr>
        <w:t>Esports</w:t>
      </w:r>
      <w:proofErr w:type="spellEnd"/>
      <w:r w:rsidRPr="00045030">
        <w:rPr>
          <w:rFonts w:ascii="Verdana" w:eastAsia="Times New Roman" w:hAnsi="Verdana" w:cs="Helvetica"/>
          <w:color w:val="000000"/>
          <w:sz w:val="21"/>
          <w:szCs w:val="21"/>
        </w:rPr>
        <w:t xml:space="preserve">) is a form of competition by video games. </w:t>
      </w:r>
      <w:proofErr w:type="spellStart"/>
      <w:r w:rsidRPr="00045030">
        <w:rPr>
          <w:rFonts w:ascii="Verdana" w:eastAsia="Times New Roman" w:hAnsi="Verdana" w:cs="Helvetica"/>
          <w:color w:val="000000"/>
          <w:sz w:val="21"/>
          <w:szCs w:val="21"/>
        </w:rPr>
        <w:t>Esports</w:t>
      </w:r>
      <w:proofErr w:type="spellEnd"/>
      <w:r w:rsidRPr="00045030">
        <w:rPr>
          <w:rFonts w:ascii="Verdana" w:eastAsia="Times New Roman" w:hAnsi="Verdana" w:cs="Helvetica"/>
          <w:color w:val="000000"/>
          <w:sz w:val="21"/>
          <w:szCs w:val="21"/>
        </w:rPr>
        <w:t xml:space="preserve"> often take the form of organized, multiplayer video game competitions, particularly between professional players, individually or as teams.</w:t>
      </w:r>
    </w:p>
    <w:p w:rsidR="00045030" w:rsidRPr="00045030" w:rsidRDefault="00045030" w:rsidP="0004503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45030">
        <w:rPr>
          <w:rFonts w:ascii="Verdana" w:eastAsia="Times New Roman" w:hAnsi="Verdana" w:cs="Helvetica"/>
          <w:color w:val="000000"/>
          <w:sz w:val="21"/>
          <w:szCs w:val="21"/>
        </w:rPr>
        <w:t xml:space="preserve">Unlike </w:t>
      </w:r>
      <w:proofErr w:type="spellStart"/>
      <w:r w:rsidRPr="00045030">
        <w:rPr>
          <w:rFonts w:ascii="Verdana" w:eastAsia="Times New Roman" w:hAnsi="Verdana" w:cs="Helvetica"/>
          <w:color w:val="000000"/>
          <w:sz w:val="21"/>
          <w:szCs w:val="21"/>
        </w:rPr>
        <w:t>esports</w:t>
      </w:r>
      <w:proofErr w:type="spellEnd"/>
      <w:r w:rsidRPr="00045030">
        <w:rPr>
          <w:rFonts w:ascii="Verdana" w:eastAsia="Times New Roman" w:hAnsi="Verdana" w:cs="Helvetica"/>
          <w:color w:val="000000"/>
          <w:sz w:val="21"/>
          <w:szCs w:val="21"/>
        </w:rPr>
        <w:t xml:space="preserve">, which are controlled by humans, simulation sports are comprised solely of games between a </w:t>
      </w:r>
      <w:proofErr w:type="gramStart"/>
      <w:r w:rsidRPr="00045030">
        <w:rPr>
          <w:rFonts w:ascii="Verdana" w:eastAsia="Times New Roman" w:hAnsi="Verdana" w:cs="Helvetica"/>
          <w:color w:val="000000"/>
          <w:sz w:val="21"/>
          <w:szCs w:val="21"/>
        </w:rPr>
        <w:t>computer’s</w:t>
      </w:r>
      <w:proofErr w:type="gramEnd"/>
      <w:r w:rsidRPr="00045030">
        <w:rPr>
          <w:rFonts w:ascii="Verdana" w:eastAsia="Times New Roman" w:hAnsi="Verdana" w:cs="Helvetica"/>
          <w:color w:val="000000"/>
          <w:sz w:val="21"/>
          <w:szCs w:val="21"/>
        </w:rPr>
        <w:t xml:space="preserve"> AI (artificial intelligence) and are typically based on traditional sporting events such as basketball or football.</w:t>
      </w:r>
    </w:p>
    <w:p w:rsidR="00045030" w:rsidRPr="00045030" w:rsidRDefault="00045030" w:rsidP="0004503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45030">
        <w:rPr>
          <w:rFonts w:ascii="Verdana" w:eastAsia="Times New Roman" w:hAnsi="Verdana" w:cs="Helvetica"/>
          <w:color w:val="000000"/>
          <w:sz w:val="21"/>
          <w:szCs w:val="21"/>
        </w:rPr>
        <w:t xml:space="preserve">In addition to the above mentioned digital events that gamblers can bet on, </w:t>
      </w:r>
      <w:proofErr w:type="spellStart"/>
      <w:r w:rsidRPr="00045030">
        <w:rPr>
          <w:rFonts w:ascii="Verdana" w:eastAsia="Times New Roman" w:hAnsi="Verdana" w:cs="Helvetica"/>
          <w:color w:val="000000"/>
          <w:sz w:val="21"/>
          <w:szCs w:val="21"/>
        </w:rPr>
        <w:t>PayPerHead</w:t>
      </w:r>
      <w:proofErr w:type="spellEnd"/>
      <w:r w:rsidRPr="00045030">
        <w:rPr>
          <w:rFonts w:ascii="Verdana" w:eastAsia="Times New Roman" w:hAnsi="Verdana" w:cs="Helvetica"/>
          <w:color w:val="000000"/>
          <w:sz w:val="21"/>
          <w:szCs w:val="21"/>
        </w:rPr>
        <w:t xml:space="preserve"> bookies are also able to offer horse race betting, digital casino gaming, and live dealer casino gaming on blackjack, baccarat or roulette.</w:t>
      </w:r>
    </w:p>
    <w:p w:rsidR="00045030" w:rsidRPr="00045030" w:rsidRDefault="00045030" w:rsidP="0004503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45030">
        <w:rPr>
          <w:rFonts w:ascii="Verdana" w:eastAsia="Times New Roman" w:hAnsi="Verdana" w:cs="Helvetica"/>
          <w:color w:val="000000"/>
          <w:sz w:val="21"/>
          <w:szCs w:val="21"/>
        </w:rPr>
        <w:t xml:space="preserve">Unlike traditional sports betting, the new digital gaming, horse racing, and online casino gaming allow players to bet on a much lower budget, and can sometimes deliver big payouts. For that reason, </w:t>
      </w:r>
      <w:proofErr w:type="spellStart"/>
      <w:r w:rsidRPr="00045030">
        <w:rPr>
          <w:rFonts w:ascii="Verdana" w:eastAsia="Times New Roman" w:hAnsi="Verdana" w:cs="Helvetica"/>
          <w:color w:val="000000"/>
          <w:sz w:val="21"/>
          <w:szCs w:val="21"/>
        </w:rPr>
        <w:t>PayPerHead</w:t>
      </w:r>
      <w:proofErr w:type="spellEnd"/>
      <w:r w:rsidRPr="00045030">
        <w:rPr>
          <w:rFonts w:ascii="Verdana" w:eastAsia="Times New Roman" w:hAnsi="Verdana" w:cs="Helvetica"/>
          <w:color w:val="000000"/>
          <w:sz w:val="21"/>
          <w:szCs w:val="21"/>
        </w:rPr>
        <w:t xml:space="preserve"> bookmakers are finding this downturn in sports betting to be extra advantageous, because previously sports-betting-only players are now adding a whole new repertoire to their regular gambling activities.</w:t>
      </w:r>
    </w:p>
    <w:p w:rsidR="00045030" w:rsidRPr="00045030" w:rsidRDefault="00045030" w:rsidP="0004503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45030">
        <w:rPr>
          <w:rFonts w:ascii="Verdana" w:eastAsia="Times New Roman" w:hAnsi="Verdana" w:cs="Helvetica"/>
          <w:color w:val="000000"/>
          <w:sz w:val="21"/>
          <w:szCs w:val="21"/>
        </w:rPr>
        <w:t>As more and more people search the internet for work from home opportunities, new bookies are finding a whole new niche in the online sportsbook and casino industry. With unheard-of rate drops (</w:t>
      </w:r>
      <w:proofErr w:type="spellStart"/>
      <w:r w:rsidRPr="00045030">
        <w:rPr>
          <w:rFonts w:ascii="Verdana" w:eastAsia="Times New Roman" w:hAnsi="Verdana" w:cs="Helvetica"/>
          <w:color w:val="000000"/>
          <w:sz w:val="21"/>
          <w:szCs w:val="21"/>
        </w:rPr>
        <w:t>PayPerHead</w:t>
      </w:r>
      <w:proofErr w:type="spellEnd"/>
      <w:r w:rsidRPr="00045030">
        <w:rPr>
          <w:rFonts w:ascii="Verdana" w:eastAsia="Times New Roman" w:hAnsi="Verdana" w:cs="Helvetica"/>
          <w:color w:val="000000"/>
          <w:sz w:val="21"/>
          <w:szCs w:val="21"/>
        </w:rPr>
        <w:t xml:space="preserve"> is offering free service until major U.S. sports start again) during this coronavirus crises, now is a great time to start.</w:t>
      </w:r>
    </w:p>
    <w:p w:rsidR="00045030" w:rsidRPr="00045030" w:rsidRDefault="00045030" w:rsidP="0004503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91624F">
        <w:rPr>
          <w:rFonts w:ascii="Verdana" w:eastAsia="Times New Roman" w:hAnsi="Verdana" w:cs="Helvetica"/>
          <w:b/>
          <w:bCs/>
          <w:color w:val="000000"/>
          <w:sz w:val="21"/>
          <w:szCs w:val="21"/>
          <w:bdr w:val="none" w:sz="0" w:space="0" w:color="auto" w:frame="1"/>
        </w:rPr>
        <w:t xml:space="preserve">About </w:t>
      </w:r>
      <w:proofErr w:type="spellStart"/>
      <w:r w:rsidRPr="0091624F">
        <w:rPr>
          <w:rFonts w:ascii="Verdana" w:eastAsia="Times New Roman" w:hAnsi="Verdana" w:cs="Helvetica"/>
          <w:b/>
          <w:bCs/>
          <w:color w:val="000000"/>
          <w:sz w:val="21"/>
          <w:szCs w:val="21"/>
          <w:bdr w:val="none" w:sz="0" w:space="0" w:color="auto" w:frame="1"/>
        </w:rPr>
        <w:t>PayPerHead</w:t>
      </w:r>
      <w:proofErr w:type="spellEnd"/>
      <w:r w:rsidRPr="0091624F">
        <w:rPr>
          <w:rFonts w:ascii="Verdana" w:eastAsia="Times New Roman" w:hAnsi="Verdana" w:cs="Helvetica"/>
          <w:b/>
          <w:bCs/>
          <w:color w:val="000000"/>
          <w:sz w:val="21"/>
          <w:szCs w:val="21"/>
          <w:bdr w:val="none" w:sz="0" w:space="0" w:color="auto" w:frame="1"/>
        </w:rPr>
        <w:t>:</w:t>
      </w:r>
    </w:p>
    <w:p w:rsidR="00045030" w:rsidRPr="00045030" w:rsidRDefault="00045030" w:rsidP="0004503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hyperlink r:id="rId7" w:tgtFrame="_blank" w:history="1">
        <w:proofErr w:type="spellStart"/>
        <w:r w:rsidRPr="0091624F">
          <w:rPr>
            <w:rFonts w:ascii="Verdana" w:eastAsia="Times New Roman" w:hAnsi="Verdana" w:cs="Helvetica"/>
            <w:color w:val="E64946"/>
            <w:sz w:val="21"/>
            <w:szCs w:val="21"/>
            <w:u w:val="single"/>
            <w:bdr w:val="none" w:sz="0" w:space="0" w:color="auto" w:frame="1"/>
          </w:rPr>
          <w:t>PayPerHead</w:t>
        </w:r>
        <w:proofErr w:type="spellEnd"/>
      </w:hyperlink>
      <w:r w:rsidRPr="00045030">
        <w:rPr>
          <w:rFonts w:ascii="Verdana" w:eastAsia="Times New Roman" w:hAnsi="Verdana" w:cs="Helvetica"/>
          <w:color w:val="000000"/>
          <w:sz w:val="21"/>
          <w:szCs w:val="21"/>
        </w:rPr>
        <w:t>, founded in 1997, is the industry’s leading per head online bookie software, providing user-friendly tools and unmatched customer service to independent bookmakers around the world.</w:t>
      </w:r>
    </w:p>
    <w:p w:rsidR="00045030" w:rsidRPr="00045030" w:rsidRDefault="00045030" w:rsidP="0004503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045030">
        <w:rPr>
          <w:rFonts w:ascii="Verdana" w:eastAsia="Times New Roman" w:hAnsi="Verdana" w:cs="Helvetica"/>
          <w:color w:val="000000"/>
          <w:sz w:val="21"/>
          <w:szCs w:val="21"/>
        </w:rPr>
        <w:t>For more information visit </w:t>
      </w:r>
      <w:hyperlink r:id="rId8" w:tgtFrame="_blank" w:history="1">
        <w:r w:rsidRPr="0091624F">
          <w:rPr>
            <w:rFonts w:ascii="Verdana" w:eastAsia="Times New Roman" w:hAnsi="Verdana" w:cs="Helvetica"/>
            <w:color w:val="E64946"/>
            <w:sz w:val="21"/>
            <w:szCs w:val="21"/>
            <w:u w:val="single"/>
            <w:bdr w:val="none" w:sz="0" w:space="0" w:color="auto" w:frame="1"/>
          </w:rPr>
          <w:t>https://payperhead.com</w:t>
        </w:r>
      </w:hyperlink>
      <w:r w:rsidRPr="00045030">
        <w:rPr>
          <w:rFonts w:ascii="Verdana" w:eastAsia="Times New Roman" w:hAnsi="Verdana" w:cs="Helvetica"/>
          <w:color w:val="000000"/>
          <w:sz w:val="21"/>
          <w:szCs w:val="21"/>
        </w:rPr>
        <w:t> or contact</w:t>
      </w:r>
      <w:proofErr w:type="gramStart"/>
      <w:r w:rsidRPr="00045030">
        <w:rPr>
          <w:rFonts w:ascii="Verdana" w:eastAsia="Times New Roman" w:hAnsi="Verdana" w:cs="Helvetica"/>
          <w:color w:val="000000"/>
          <w:sz w:val="21"/>
          <w:szCs w:val="21"/>
        </w:rPr>
        <w:t>:</w:t>
      </w:r>
      <w:proofErr w:type="gramEnd"/>
      <w:r w:rsidRPr="00045030">
        <w:rPr>
          <w:rFonts w:ascii="Verdana" w:eastAsia="Times New Roman" w:hAnsi="Verdana" w:cs="Helvetica"/>
          <w:color w:val="000000"/>
          <w:sz w:val="21"/>
          <w:szCs w:val="21"/>
        </w:rPr>
        <w:br/>
        <w:t>sales@247servicenow.com</w:t>
      </w:r>
      <w:r w:rsidRPr="00045030">
        <w:rPr>
          <w:rFonts w:ascii="Verdana" w:eastAsia="Times New Roman" w:hAnsi="Verdana" w:cs="Helvetica"/>
          <w:color w:val="000000"/>
          <w:sz w:val="21"/>
          <w:szCs w:val="21"/>
        </w:rPr>
        <w:br/>
        <w:t>1-800-605-4767</w:t>
      </w:r>
      <w:r w:rsidRPr="00045030">
        <w:rPr>
          <w:rFonts w:ascii="Verdana" w:eastAsia="Times New Roman" w:hAnsi="Verdana" w:cs="Helvetica"/>
          <w:color w:val="000000"/>
          <w:sz w:val="21"/>
          <w:szCs w:val="21"/>
        </w:rPr>
        <w:br/>
        <w:t>Logo:</w:t>
      </w:r>
    </w:p>
    <w:p w:rsidR="00045030" w:rsidRPr="00045030" w:rsidRDefault="00045030" w:rsidP="00045030">
      <w:pPr>
        <w:shd w:val="clear" w:color="auto" w:fill="FFFFFF"/>
        <w:spacing w:after="0" w:line="240" w:lineRule="auto"/>
        <w:textAlignment w:val="baseline"/>
        <w:rPr>
          <w:rFonts w:ascii="Verdana" w:eastAsia="Times New Roman" w:hAnsi="Verdana" w:cs="Helvetica"/>
          <w:color w:val="000000"/>
          <w:sz w:val="21"/>
          <w:szCs w:val="21"/>
        </w:rPr>
      </w:pPr>
      <w:r w:rsidRPr="0091624F">
        <w:rPr>
          <w:rFonts w:ascii="Verdana" w:eastAsia="Times New Roman" w:hAnsi="Verdana" w:cs="Helvetica"/>
          <w:noProof/>
          <w:color w:val="E64946"/>
          <w:sz w:val="21"/>
          <w:szCs w:val="21"/>
          <w:bdr w:val="none" w:sz="0" w:space="0" w:color="auto" w:frame="1"/>
        </w:rPr>
        <w:drawing>
          <wp:inline distT="0" distB="0" distL="0" distR="0" wp14:anchorId="0BB814F3" wp14:editId="300857DD">
            <wp:extent cx="2905125" cy="1028700"/>
            <wp:effectExtent l="0" t="0" r="9525" b="0"/>
            <wp:docPr id="1" name="Picture 1" descr="https://express-press-release.net/news/wp-content/uploads/2020/04/payperhead-1.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20/04/payperhead-1.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5125" cy="1028700"/>
                    </a:xfrm>
                    <a:prstGeom prst="rect">
                      <a:avLst/>
                    </a:prstGeom>
                    <a:noFill/>
                    <a:ln>
                      <a:noFill/>
                    </a:ln>
                  </pic:spPr>
                </pic:pic>
              </a:graphicData>
            </a:graphic>
          </wp:inline>
        </w:drawing>
      </w:r>
      <w:bookmarkStart w:id="0" w:name="_GoBack"/>
      <w:bookmarkEnd w:id="0"/>
    </w:p>
    <w:p w:rsidR="00045030" w:rsidRPr="00045030" w:rsidRDefault="00045030" w:rsidP="00045030">
      <w:pPr>
        <w:shd w:val="clear" w:color="auto" w:fill="FFFFFF"/>
        <w:spacing w:before="100" w:beforeAutospacing="1" w:after="100" w:afterAutospacing="1" w:line="240" w:lineRule="auto"/>
        <w:textAlignment w:val="baseline"/>
        <w:rPr>
          <w:rFonts w:ascii="Verdana" w:eastAsia="Times New Roman" w:hAnsi="Verdana" w:cs="Helvetica"/>
          <w:b/>
          <w:bCs/>
          <w:color w:val="000000"/>
          <w:sz w:val="21"/>
          <w:szCs w:val="21"/>
        </w:rPr>
      </w:pPr>
      <w:proofErr w:type="spellStart"/>
      <w:r w:rsidRPr="00045030">
        <w:rPr>
          <w:rFonts w:ascii="Verdana" w:eastAsia="Times New Roman" w:hAnsi="Verdana" w:cs="Helvetica"/>
          <w:b/>
          <w:bCs/>
          <w:color w:val="000000"/>
          <w:sz w:val="21"/>
          <w:szCs w:val="21"/>
        </w:rPr>
        <w:t>PayPerHead</w:t>
      </w:r>
      <w:proofErr w:type="spellEnd"/>
      <w:r w:rsidRPr="00045030">
        <w:rPr>
          <w:rFonts w:ascii="Verdana" w:eastAsia="Times New Roman" w:hAnsi="Verdana" w:cs="Helvetica"/>
          <w:b/>
          <w:bCs/>
          <w:color w:val="000000"/>
          <w:sz w:val="21"/>
          <w:szCs w:val="21"/>
        </w:rPr>
        <w:t xml:space="preserve"> logo</w:t>
      </w:r>
    </w:p>
    <w:p w:rsidR="00C84B90" w:rsidRDefault="00045030" w:rsidP="00045030">
      <w:pPr>
        <w:rPr>
          <w:rFonts w:ascii="Verdana" w:eastAsia="Times New Roman" w:hAnsi="Verdana" w:cs="Arial"/>
          <w:color w:val="000000"/>
          <w:sz w:val="21"/>
          <w:szCs w:val="21"/>
        </w:rPr>
      </w:pPr>
      <w:hyperlink r:id="rId11" w:tooltip="Tweet on Twitter" w:history="1">
        <w:r w:rsidRPr="0091624F">
          <w:rPr>
            <w:rFonts w:ascii="Verdana" w:eastAsia="Times New Roman" w:hAnsi="Verdana" w:cs="Arial"/>
            <w:caps/>
            <w:color w:val="FFFFFF"/>
            <w:sz w:val="23"/>
            <w:szCs w:val="23"/>
            <w:bdr w:val="none" w:sz="0" w:space="0" w:color="auto" w:frame="1"/>
            <w:shd w:val="clear" w:color="auto" w:fill="4DB2EC"/>
          </w:rPr>
          <w:br/>
        </w:r>
      </w:hyperlink>
      <w:r w:rsidR="00133F65">
        <w:rPr>
          <w:rFonts w:ascii="Verdana" w:eastAsia="Times New Roman" w:hAnsi="Verdana" w:cs="Arial"/>
          <w:color w:val="000000"/>
          <w:sz w:val="21"/>
          <w:szCs w:val="21"/>
        </w:rPr>
        <w:t>===</w:t>
      </w:r>
    </w:p>
    <w:p w:rsidR="002B77B9" w:rsidRDefault="002B77B9" w:rsidP="002B77B9">
      <w:pPr>
        <w:rPr>
          <w:rFonts w:ascii="Verdana" w:hAnsi="Verdana"/>
        </w:rPr>
      </w:pPr>
      <w:r>
        <w:rPr>
          <w:rFonts w:ascii="Arial" w:hAnsi="Arial" w:cs="Arial"/>
          <w:sz w:val="20"/>
          <w:szCs w:val="20"/>
        </w:rPr>
        <w:t>Press release distributed via EPR Network (</w:t>
      </w:r>
      <w:hyperlink r:id="rId12" w:history="1">
        <w:r>
          <w:rPr>
            <w:rStyle w:val="Hyperlink"/>
            <w:rFonts w:ascii="Arial" w:hAnsi="Arial" w:cs="Arial"/>
            <w:sz w:val="20"/>
            <w:szCs w:val="20"/>
          </w:rPr>
          <w:t>http://express-press-release.net/submit-press-release.php</w:t>
        </w:r>
      </w:hyperlink>
      <w:r>
        <w:rPr>
          <w:rFonts w:ascii="Arial" w:hAnsi="Arial" w:cs="Arial"/>
          <w:sz w:val="20"/>
          <w:szCs w:val="20"/>
        </w:rPr>
        <w:t>)</w:t>
      </w:r>
    </w:p>
    <w:p w:rsidR="00133F65" w:rsidRPr="0091624F" w:rsidRDefault="00133F65" w:rsidP="00045030">
      <w:pPr>
        <w:rPr>
          <w:rFonts w:ascii="Verdana" w:hAnsi="Verdana"/>
        </w:rPr>
      </w:pPr>
    </w:p>
    <w:sectPr w:rsidR="00133F65" w:rsidRPr="00916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F6C71"/>
    <w:multiLevelType w:val="multilevel"/>
    <w:tmpl w:val="FD2AC1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30"/>
    <w:rsid w:val="0003016C"/>
    <w:rsid w:val="00045030"/>
    <w:rsid w:val="00133F65"/>
    <w:rsid w:val="002B77B9"/>
    <w:rsid w:val="00364DC5"/>
    <w:rsid w:val="00694672"/>
    <w:rsid w:val="00916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5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030"/>
    <w:rPr>
      <w:rFonts w:ascii="Times New Roman" w:eastAsia="Times New Roman" w:hAnsi="Times New Roman" w:cs="Times New Roman"/>
      <w:b/>
      <w:bCs/>
      <w:kern w:val="36"/>
      <w:sz w:val="48"/>
      <w:szCs w:val="48"/>
    </w:rPr>
  </w:style>
  <w:style w:type="paragraph" w:customStyle="1" w:styleId="meta">
    <w:name w:val="meta"/>
    <w:basedOn w:val="Normal"/>
    <w:rsid w:val="000450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045030"/>
  </w:style>
  <w:style w:type="character" w:customStyle="1" w:styleId="fn">
    <w:name w:val="fn"/>
    <w:basedOn w:val="DefaultParagraphFont"/>
    <w:rsid w:val="00045030"/>
  </w:style>
  <w:style w:type="character" w:styleId="Hyperlink">
    <w:name w:val="Hyperlink"/>
    <w:basedOn w:val="DefaultParagraphFont"/>
    <w:uiPriority w:val="99"/>
    <w:semiHidden/>
    <w:unhideWhenUsed/>
    <w:rsid w:val="00045030"/>
    <w:rPr>
      <w:color w:val="0000FF"/>
      <w:u w:val="single"/>
    </w:rPr>
  </w:style>
  <w:style w:type="character" w:customStyle="1" w:styleId="sharify-title">
    <w:name w:val="sharify-title"/>
    <w:basedOn w:val="DefaultParagraphFont"/>
    <w:rsid w:val="00045030"/>
  </w:style>
  <w:style w:type="character" w:customStyle="1" w:styleId="sharify-count">
    <w:name w:val="sharify-count"/>
    <w:basedOn w:val="DefaultParagraphFont"/>
    <w:rsid w:val="00045030"/>
  </w:style>
  <w:style w:type="paragraph" w:styleId="NormalWeb">
    <w:name w:val="Normal (Web)"/>
    <w:basedOn w:val="Normal"/>
    <w:uiPriority w:val="99"/>
    <w:semiHidden/>
    <w:unhideWhenUsed/>
    <w:rsid w:val="000450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5030"/>
    <w:rPr>
      <w:b/>
      <w:bCs/>
    </w:rPr>
  </w:style>
  <w:style w:type="paragraph" w:customStyle="1" w:styleId="wp-caption-text">
    <w:name w:val="wp-caption-text"/>
    <w:basedOn w:val="Normal"/>
    <w:rsid w:val="0004503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5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0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5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030"/>
    <w:rPr>
      <w:rFonts w:ascii="Times New Roman" w:eastAsia="Times New Roman" w:hAnsi="Times New Roman" w:cs="Times New Roman"/>
      <w:b/>
      <w:bCs/>
      <w:kern w:val="36"/>
      <w:sz w:val="48"/>
      <w:szCs w:val="48"/>
    </w:rPr>
  </w:style>
  <w:style w:type="paragraph" w:customStyle="1" w:styleId="meta">
    <w:name w:val="meta"/>
    <w:basedOn w:val="Normal"/>
    <w:rsid w:val="000450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045030"/>
  </w:style>
  <w:style w:type="character" w:customStyle="1" w:styleId="fn">
    <w:name w:val="fn"/>
    <w:basedOn w:val="DefaultParagraphFont"/>
    <w:rsid w:val="00045030"/>
  </w:style>
  <w:style w:type="character" w:styleId="Hyperlink">
    <w:name w:val="Hyperlink"/>
    <w:basedOn w:val="DefaultParagraphFont"/>
    <w:uiPriority w:val="99"/>
    <w:semiHidden/>
    <w:unhideWhenUsed/>
    <w:rsid w:val="00045030"/>
    <w:rPr>
      <w:color w:val="0000FF"/>
      <w:u w:val="single"/>
    </w:rPr>
  </w:style>
  <w:style w:type="character" w:customStyle="1" w:styleId="sharify-title">
    <w:name w:val="sharify-title"/>
    <w:basedOn w:val="DefaultParagraphFont"/>
    <w:rsid w:val="00045030"/>
  </w:style>
  <w:style w:type="character" w:customStyle="1" w:styleId="sharify-count">
    <w:name w:val="sharify-count"/>
    <w:basedOn w:val="DefaultParagraphFont"/>
    <w:rsid w:val="00045030"/>
  </w:style>
  <w:style w:type="paragraph" w:styleId="NormalWeb">
    <w:name w:val="Normal (Web)"/>
    <w:basedOn w:val="Normal"/>
    <w:uiPriority w:val="99"/>
    <w:semiHidden/>
    <w:unhideWhenUsed/>
    <w:rsid w:val="000450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5030"/>
    <w:rPr>
      <w:b/>
      <w:bCs/>
    </w:rPr>
  </w:style>
  <w:style w:type="paragraph" w:customStyle="1" w:styleId="wp-caption-text">
    <w:name w:val="wp-caption-text"/>
    <w:basedOn w:val="Normal"/>
    <w:rsid w:val="0004503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5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0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47203">
      <w:bodyDiv w:val="1"/>
      <w:marLeft w:val="0"/>
      <w:marRight w:val="0"/>
      <w:marTop w:val="0"/>
      <w:marBottom w:val="0"/>
      <w:divBdr>
        <w:top w:val="none" w:sz="0" w:space="0" w:color="auto"/>
        <w:left w:val="none" w:sz="0" w:space="0" w:color="auto"/>
        <w:bottom w:val="none" w:sz="0" w:space="0" w:color="auto"/>
        <w:right w:val="none" w:sz="0" w:space="0" w:color="auto"/>
      </w:divBdr>
      <w:divsChild>
        <w:div w:id="1115519586">
          <w:marLeft w:val="0"/>
          <w:marRight w:val="0"/>
          <w:marTop w:val="0"/>
          <w:marBottom w:val="0"/>
          <w:divBdr>
            <w:top w:val="none" w:sz="0" w:space="0" w:color="auto"/>
            <w:left w:val="none" w:sz="0" w:space="0" w:color="auto"/>
            <w:bottom w:val="none" w:sz="0" w:space="0" w:color="auto"/>
            <w:right w:val="none" w:sz="0" w:space="0" w:color="auto"/>
          </w:divBdr>
          <w:divsChild>
            <w:div w:id="1566793872">
              <w:marLeft w:val="0"/>
              <w:marRight w:val="0"/>
              <w:marTop w:val="0"/>
              <w:marBottom w:val="0"/>
              <w:divBdr>
                <w:top w:val="none" w:sz="0" w:space="0" w:color="auto"/>
                <w:left w:val="none" w:sz="0" w:space="0" w:color="auto"/>
                <w:bottom w:val="none" w:sz="0" w:space="0" w:color="auto"/>
                <w:right w:val="none" w:sz="0" w:space="0" w:color="auto"/>
              </w:divBdr>
            </w:div>
            <w:div w:id="25373242">
              <w:marLeft w:val="0"/>
              <w:marRight w:val="0"/>
              <w:marTop w:val="0"/>
              <w:marBottom w:val="0"/>
              <w:divBdr>
                <w:top w:val="none" w:sz="0" w:space="0" w:color="auto"/>
                <w:left w:val="none" w:sz="0" w:space="0" w:color="auto"/>
                <w:bottom w:val="none" w:sz="0" w:space="0" w:color="auto"/>
                <w:right w:val="none" w:sz="0" w:space="0" w:color="auto"/>
              </w:divBdr>
            </w:div>
            <w:div w:id="433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yperhead.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ayperhead.com/" TargetMode="External"/><Relationship Id="rId12" Type="http://schemas.openxmlformats.org/officeDocument/2006/relationships/hyperlink" Target="http://express-press-release.net/submit-press-rele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twitter.com/intent/tweet?text=Despite+No+Sports%2C+PayPerHead%C2%AE+Keeps+Players+In+Action:%20https://express-press-release.net/news/2020/04/30/690111"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express-press-release.net/news/wp-content/uploads/2020/04/payperhead-1.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6</cp:revision>
  <cp:lastPrinted>2020-04-30T08:43:00Z</cp:lastPrinted>
  <dcterms:created xsi:type="dcterms:W3CDTF">2020-04-30T08:41:00Z</dcterms:created>
  <dcterms:modified xsi:type="dcterms:W3CDTF">2020-04-30T08:44:00Z</dcterms:modified>
</cp:coreProperties>
</file>